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D63" w:rsidRDefault="00B16D63" w:rsidP="008B4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B16D63" w:rsidRDefault="00B16D63" w:rsidP="008B4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МАЛООЗЕРСКОГО МУНИЦИПАЛЬНОГО ОБРАЗОВАНИЯ</w:t>
      </w:r>
    </w:p>
    <w:p w:rsidR="00B16D63" w:rsidRDefault="00B16D63" w:rsidP="008B4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B16D63" w:rsidRDefault="00B16D63" w:rsidP="008B4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B16D63" w:rsidRDefault="005F11F7" w:rsidP="008B4839">
      <w:pPr>
        <w:jc w:val="center"/>
        <w:rPr>
          <w:sz w:val="28"/>
          <w:szCs w:val="28"/>
        </w:rPr>
      </w:pPr>
      <w:r w:rsidRPr="005F11F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6.25pt;margin-top:.9pt;width:11.55pt;height:33.5pt;z-index:251658240;mso-wrap-distance-left:9.05pt;mso-wrap-distance-right:9.05pt" stroked="f">
            <v:fill color2="black"/>
            <v:textbox inset="0,0,0,0">
              <w:txbxContent>
                <w:p w:rsidR="00B16D63" w:rsidRDefault="00B16D63" w:rsidP="00B16D63">
                  <w:pPr>
                    <w:rPr>
                      <w:rFonts w:ascii="Arial" w:hAnsi="Arial"/>
                      <w:sz w:val="16"/>
                    </w:rPr>
                  </w:pPr>
                </w:p>
              </w:txbxContent>
            </v:textbox>
          </v:shape>
        </w:pict>
      </w:r>
    </w:p>
    <w:p w:rsidR="00B16D63" w:rsidRDefault="00B16D63" w:rsidP="008B4839">
      <w:pPr>
        <w:pStyle w:val="1"/>
        <w:numPr>
          <w:ilvl w:val="0"/>
          <w:numId w:val="1"/>
        </w:numPr>
        <w:rPr>
          <w:b/>
          <w:szCs w:val="28"/>
        </w:rPr>
      </w:pPr>
      <w:r>
        <w:rPr>
          <w:b/>
          <w:szCs w:val="28"/>
        </w:rPr>
        <w:t xml:space="preserve">РЕШЕНИЕ№ </w:t>
      </w:r>
      <w:r w:rsidR="008B4839">
        <w:rPr>
          <w:b/>
          <w:szCs w:val="28"/>
        </w:rPr>
        <w:t>109</w:t>
      </w:r>
    </w:p>
    <w:p w:rsidR="00B16D63" w:rsidRDefault="00B16D63" w:rsidP="008B4839">
      <w:pPr>
        <w:jc w:val="center"/>
        <w:rPr>
          <w:sz w:val="28"/>
          <w:szCs w:val="28"/>
        </w:rPr>
      </w:pPr>
    </w:p>
    <w:p w:rsidR="00B16D63" w:rsidRDefault="00B16D63" w:rsidP="008B4839">
      <w:pPr>
        <w:ind w:left="3540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С. Малые Озерки</w:t>
      </w:r>
    </w:p>
    <w:p w:rsidR="008B4839" w:rsidRDefault="008B4839" w:rsidP="008B4839">
      <w:pPr>
        <w:ind w:left="3540" w:firstLine="708"/>
        <w:rPr>
          <w:b/>
          <w:sz w:val="22"/>
          <w:szCs w:val="22"/>
        </w:rPr>
      </w:pPr>
    </w:p>
    <w:p w:rsidR="00B16D63" w:rsidRDefault="008B4839" w:rsidP="008B4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403E2D">
        <w:rPr>
          <w:b/>
          <w:sz w:val="28"/>
          <w:szCs w:val="28"/>
        </w:rPr>
        <w:t>15 марта</w:t>
      </w:r>
      <w:r>
        <w:rPr>
          <w:b/>
          <w:sz w:val="28"/>
          <w:szCs w:val="28"/>
        </w:rPr>
        <w:t xml:space="preserve"> 2012г.</w:t>
      </w:r>
    </w:p>
    <w:p w:rsidR="00B16D63" w:rsidRDefault="00B16D63" w:rsidP="008B4839">
      <w:pPr>
        <w:pStyle w:val="a5"/>
        <w:spacing w:after="0"/>
        <w:jc w:val="center"/>
        <w:rPr>
          <w:b/>
          <w:sz w:val="28"/>
          <w:szCs w:val="28"/>
        </w:rPr>
      </w:pPr>
    </w:p>
    <w:p w:rsidR="008B4839" w:rsidRDefault="00B16D63" w:rsidP="008B4839">
      <w:pPr>
        <w:pStyle w:val="a5"/>
        <w:spacing w:after="0"/>
        <w:jc w:val="center"/>
        <w:rPr>
          <w:b/>
          <w:sz w:val="28"/>
          <w:szCs w:val="28"/>
        </w:rPr>
      </w:pPr>
      <w:r w:rsidRPr="008B4839">
        <w:rPr>
          <w:b/>
          <w:sz w:val="28"/>
          <w:szCs w:val="28"/>
        </w:rPr>
        <w:t xml:space="preserve">О внесении изменений и дополнений в Решение Совета от 19.12.2011 года </w:t>
      </w:r>
    </w:p>
    <w:p w:rsidR="00B16D63" w:rsidRPr="008B4839" w:rsidRDefault="00B16D63" w:rsidP="008B4839">
      <w:pPr>
        <w:pStyle w:val="a5"/>
        <w:spacing w:after="0"/>
        <w:jc w:val="center"/>
        <w:rPr>
          <w:b/>
          <w:sz w:val="28"/>
          <w:szCs w:val="28"/>
        </w:rPr>
      </w:pPr>
      <w:r w:rsidRPr="008B4839">
        <w:rPr>
          <w:b/>
          <w:sz w:val="28"/>
          <w:szCs w:val="28"/>
        </w:rPr>
        <w:t>№10</w:t>
      </w:r>
      <w:r w:rsidR="00135638" w:rsidRPr="008B4839">
        <w:rPr>
          <w:b/>
          <w:sz w:val="28"/>
          <w:szCs w:val="28"/>
        </w:rPr>
        <w:t>4 «</w:t>
      </w:r>
      <w:r w:rsidRPr="008B4839">
        <w:rPr>
          <w:b/>
          <w:sz w:val="28"/>
          <w:szCs w:val="28"/>
        </w:rPr>
        <w:t xml:space="preserve"> О налогах на имущество физических лиц на 2012 год</w:t>
      </w:r>
      <w:r w:rsidR="00135638" w:rsidRPr="008B4839">
        <w:rPr>
          <w:b/>
          <w:sz w:val="28"/>
          <w:szCs w:val="28"/>
        </w:rPr>
        <w:t>»</w:t>
      </w:r>
      <w:r w:rsidRPr="008B4839">
        <w:rPr>
          <w:b/>
          <w:sz w:val="28"/>
          <w:szCs w:val="28"/>
        </w:rPr>
        <w:t>.</w:t>
      </w:r>
    </w:p>
    <w:p w:rsidR="00B16D63" w:rsidRDefault="00B16D63" w:rsidP="008B4839">
      <w:pPr>
        <w:pStyle w:val="31"/>
        <w:ind w:firstLine="0"/>
        <w:rPr>
          <w:b w:val="0"/>
          <w:bCs w:val="0"/>
          <w:sz w:val="28"/>
          <w:szCs w:val="28"/>
        </w:rPr>
      </w:pPr>
    </w:p>
    <w:p w:rsidR="00B16D63" w:rsidRPr="00B16D63" w:rsidRDefault="00B16D63" w:rsidP="008B4839">
      <w:pPr>
        <w:pStyle w:val="a5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 соответствии с Налоговым кодексом Российской Федерации, статьей 47 Федерального закона от 6 октября 2003 года №131-ФЗ «Об общих принципах организации местного самоуправления в РФ, </w:t>
      </w:r>
      <w:r w:rsidRPr="00B16D63">
        <w:rPr>
          <w:sz w:val="28"/>
          <w:szCs w:val="28"/>
        </w:rPr>
        <w:t>Федеральным законом от 09.12.1991 г. №2003-1 «О налогах на имущество физических лиц» в редакции Федерального закона от 22.07.2010 года №167-ФЗ</w:t>
      </w:r>
      <w:proofErr w:type="gramStart"/>
      <w:r w:rsidRPr="00B16D63">
        <w:rPr>
          <w:sz w:val="28"/>
          <w:szCs w:val="28"/>
        </w:rPr>
        <w:t xml:space="preserve"> ,</w:t>
      </w:r>
      <w:proofErr w:type="gramEnd"/>
      <w:r w:rsidRPr="00B16D63">
        <w:rPr>
          <w:sz w:val="28"/>
          <w:szCs w:val="28"/>
        </w:rPr>
        <w:t xml:space="preserve"> а также в соответствии с экспертным заключением от 24.01.2012 г. № 9-09-05/107 на решение Совета </w:t>
      </w:r>
      <w:proofErr w:type="spellStart"/>
      <w:r w:rsidRPr="00B16D63">
        <w:rPr>
          <w:sz w:val="28"/>
          <w:szCs w:val="28"/>
        </w:rPr>
        <w:t>Малоозерского</w:t>
      </w:r>
      <w:proofErr w:type="spellEnd"/>
      <w:r w:rsidRPr="00B16D63">
        <w:rPr>
          <w:sz w:val="28"/>
          <w:szCs w:val="28"/>
        </w:rPr>
        <w:t xml:space="preserve"> МО от </w:t>
      </w:r>
      <w:r w:rsidRPr="00B16D63">
        <w:rPr>
          <w:bCs/>
          <w:sz w:val="28"/>
          <w:szCs w:val="28"/>
        </w:rPr>
        <w:t>19.12.2011 года №104</w:t>
      </w:r>
      <w:r w:rsidRPr="00B16D63">
        <w:rPr>
          <w:sz w:val="28"/>
          <w:szCs w:val="28"/>
        </w:rPr>
        <w:t xml:space="preserve"> «О налогах на имуще</w:t>
      </w:r>
      <w:r>
        <w:rPr>
          <w:sz w:val="28"/>
          <w:szCs w:val="28"/>
        </w:rPr>
        <w:t>ство физических лиц на 2012 год»</w:t>
      </w:r>
      <w:r w:rsidRPr="00B16D63">
        <w:rPr>
          <w:sz w:val="28"/>
          <w:szCs w:val="28"/>
        </w:rPr>
        <w:t>,</w:t>
      </w:r>
      <w:r>
        <w:rPr>
          <w:sz w:val="28"/>
          <w:szCs w:val="28"/>
        </w:rPr>
        <w:t xml:space="preserve"> ст.20 Устава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образования, Совет решил:</w:t>
      </w:r>
    </w:p>
    <w:p w:rsidR="00B16D63" w:rsidRDefault="00B16D63" w:rsidP="008B4839">
      <w:pPr>
        <w:pStyle w:val="a5"/>
        <w:spacing w:after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от </w:t>
      </w:r>
      <w:r w:rsidR="00135638">
        <w:rPr>
          <w:sz w:val="28"/>
          <w:szCs w:val="28"/>
        </w:rPr>
        <w:t>19.12.2011 года №104</w:t>
      </w:r>
      <w:r>
        <w:rPr>
          <w:sz w:val="28"/>
          <w:szCs w:val="28"/>
        </w:rPr>
        <w:t xml:space="preserve"> </w:t>
      </w:r>
      <w:r w:rsidRPr="00B16D63">
        <w:rPr>
          <w:sz w:val="28"/>
          <w:szCs w:val="28"/>
        </w:rPr>
        <w:t>«О налогах на имущество физических лиц на 2012 год.»</w:t>
      </w:r>
      <w:r>
        <w:rPr>
          <w:sz w:val="28"/>
          <w:szCs w:val="28"/>
        </w:rPr>
        <w:t xml:space="preserve"> следующие изменения:</w:t>
      </w:r>
    </w:p>
    <w:p w:rsidR="00B16D63" w:rsidRPr="00B16D63" w:rsidRDefault="00B16D63" w:rsidP="008B4839">
      <w:pPr>
        <w:pStyle w:val="a5"/>
        <w:spacing w:after="0"/>
        <w:jc w:val="both"/>
        <w:rPr>
          <w:sz w:val="28"/>
          <w:szCs w:val="28"/>
        </w:rPr>
      </w:pPr>
    </w:p>
    <w:p w:rsidR="00B16D63" w:rsidRDefault="00B16D63" w:rsidP="008B4839">
      <w:pPr>
        <w:pStyle w:val="31"/>
        <w:numPr>
          <w:ilvl w:val="0"/>
          <w:numId w:val="3"/>
        </w:numPr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C9421A">
        <w:rPr>
          <w:b w:val="0"/>
          <w:sz w:val="28"/>
          <w:szCs w:val="28"/>
        </w:rPr>
        <w:t>Пункт 7</w:t>
      </w:r>
      <w:r>
        <w:rPr>
          <w:b w:val="0"/>
          <w:sz w:val="28"/>
          <w:szCs w:val="28"/>
        </w:rPr>
        <w:t xml:space="preserve"> Решения изложить в новой редакции:</w:t>
      </w:r>
    </w:p>
    <w:p w:rsidR="00B16D63" w:rsidRDefault="00B16D63" w:rsidP="008B4839">
      <w:pPr>
        <w:pStyle w:val="3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«Настоящее Решение вступает в силу по истечении одного месяца со дня его официального опубликования и не ранее 1-го числа очередного налогового периода по соответствующему налогу. Настоящее Решение распространяется на правоотношения, возникшие с 1 января 2012 года».</w:t>
      </w:r>
    </w:p>
    <w:p w:rsidR="00B16D63" w:rsidRPr="00B16D63" w:rsidRDefault="00B16D63" w:rsidP="008B4839">
      <w:pPr>
        <w:pStyle w:val="31"/>
        <w:numPr>
          <w:ilvl w:val="0"/>
          <w:numId w:val="3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Настоящее решение вступает в силу со дня его официального опубликования и распространяется на правоотношения, возникшие с 1 января 2012 года.</w:t>
      </w:r>
    </w:p>
    <w:p w:rsidR="00B16D63" w:rsidRDefault="00B16D63" w:rsidP="008B4839">
      <w:pPr>
        <w:pStyle w:val="a5"/>
        <w:spacing w:after="0"/>
        <w:ind w:left="570"/>
        <w:jc w:val="both"/>
        <w:rPr>
          <w:sz w:val="28"/>
          <w:szCs w:val="28"/>
        </w:rPr>
      </w:pPr>
    </w:p>
    <w:p w:rsidR="00B16D63" w:rsidRDefault="00B16D63" w:rsidP="008B4839">
      <w:pPr>
        <w:pStyle w:val="a5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B16D63" w:rsidRDefault="00B16D63" w:rsidP="008B4839">
      <w:pPr>
        <w:pStyle w:val="a5"/>
        <w:spacing w:after="0"/>
        <w:jc w:val="both"/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</w:p>
    <w:p w:rsidR="00F471A7" w:rsidRDefault="00F471A7" w:rsidP="008B4839">
      <w:pPr>
        <w:jc w:val="both"/>
      </w:pPr>
    </w:p>
    <w:sectPr w:rsidR="00F471A7" w:rsidSect="008B48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BE5305D"/>
    <w:multiLevelType w:val="hybridMultilevel"/>
    <w:tmpl w:val="ABCE7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D63"/>
    <w:rsid w:val="00011525"/>
    <w:rsid w:val="00135638"/>
    <w:rsid w:val="00403E2D"/>
    <w:rsid w:val="00451B3F"/>
    <w:rsid w:val="005F11F7"/>
    <w:rsid w:val="00720EE6"/>
    <w:rsid w:val="008B4839"/>
    <w:rsid w:val="00A21F7F"/>
    <w:rsid w:val="00AF55DD"/>
    <w:rsid w:val="00B16D63"/>
    <w:rsid w:val="00C9421A"/>
    <w:rsid w:val="00D66702"/>
    <w:rsid w:val="00F1350A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D6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B16D63"/>
    <w:pPr>
      <w:keepNext/>
      <w:tabs>
        <w:tab w:val="num" w:pos="720"/>
      </w:tabs>
      <w:ind w:left="720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D63"/>
    <w:rPr>
      <w:rFonts w:ascii="Times New Roman" w:eastAsia="Lucida Sans Unicode" w:hAnsi="Times New Roman" w:cs="Tahoma"/>
      <w:kern w:val="2"/>
      <w:sz w:val="28"/>
      <w:szCs w:val="24"/>
      <w:lang w:eastAsia="hi-IN" w:bidi="hi-IN"/>
    </w:rPr>
  </w:style>
  <w:style w:type="paragraph" w:styleId="a3">
    <w:name w:val="Body Text"/>
    <w:basedOn w:val="a"/>
    <w:link w:val="a4"/>
    <w:semiHidden/>
    <w:unhideWhenUsed/>
    <w:rsid w:val="00B16D6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16D63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5">
    <w:name w:val="List"/>
    <w:basedOn w:val="a3"/>
    <w:unhideWhenUsed/>
    <w:rsid w:val="00B16D63"/>
  </w:style>
  <w:style w:type="paragraph" w:customStyle="1" w:styleId="31">
    <w:name w:val="Основной текст с отступом 31"/>
    <w:basedOn w:val="a"/>
    <w:rsid w:val="00B16D63"/>
    <w:pPr>
      <w:ind w:firstLine="540"/>
      <w:jc w:val="both"/>
    </w:pPr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35638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135638"/>
    <w:rPr>
      <w:rFonts w:ascii="Tahoma" w:eastAsia="Lucida Sans Unicode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8B193-1FAF-4FA1-B0C0-09692164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2012-03-15T05:50:00Z</cp:lastPrinted>
  <dcterms:created xsi:type="dcterms:W3CDTF">2012-02-06T12:04:00Z</dcterms:created>
  <dcterms:modified xsi:type="dcterms:W3CDTF">2012-03-15T05:51:00Z</dcterms:modified>
</cp:coreProperties>
</file>